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1FB08" w14:textId="77777777" w:rsidR="00B155F6" w:rsidRDefault="00B155F6" w:rsidP="00E156A9">
      <w:pPr>
        <w:spacing w:line="480" w:lineRule="auto"/>
        <w:jc w:val="center"/>
        <w:rPr>
          <w:rFonts w:ascii="Times New Roman" w:hAnsi="Times New Roman" w:cs="Times New Roman"/>
          <w:sz w:val="24"/>
          <w:szCs w:val="24"/>
        </w:rPr>
      </w:pPr>
    </w:p>
    <w:p w14:paraId="2F983EE5" w14:textId="77777777" w:rsidR="0036007D" w:rsidRPr="00B155F6" w:rsidRDefault="00EA195A" w:rsidP="00B155F6">
      <w:pPr>
        <w:spacing w:line="480" w:lineRule="auto"/>
        <w:rPr>
          <w:rFonts w:ascii="Times New Roman" w:hAnsi="Times New Roman" w:cs="Times New Roman"/>
          <w:b/>
          <w:sz w:val="24"/>
          <w:szCs w:val="24"/>
        </w:rPr>
      </w:pPr>
      <w:r w:rsidRPr="00B155F6">
        <w:rPr>
          <w:rFonts w:ascii="Times New Roman" w:hAnsi="Times New Roman" w:cs="Times New Roman"/>
          <w:b/>
          <w:sz w:val="24"/>
          <w:szCs w:val="24"/>
        </w:rPr>
        <w:t>Discussion one</w:t>
      </w:r>
    </w:p>
    <w:p w14:paraId="7EB19AA0" w14:textId="77777777" w:rsidR="001A1D9D" w:rsidRPr="00E156A9" w:rsidRDefault="00EA195A" w:rsidP="00E156A9">
      <w:pPr>
        <w:spacing w:line="480" w:lineRule="auto"/>
        <w:jc w:val="center"/>
        <w:rPr>
          <w:rFonts w:ascii="Times New Roman" w:hAnsi="Times New Roman" w:cs="Times New Roman"/>
          <w:b/>
          <w:sz w:val="24"/>
          <w:szCs w:val="24"/>
        </w:rPr>
      </w:pPr>
      <w:r w:rsidRPr="00E156A9">
        <w:rPr>
          <w:rFonts w:ascii="Times New Roman" w:hAnsi="Times New Roman" w:cs="Times New Roman"/>
          <w:b/>
          <w:sz w:val="24"/>
          <w:szCs w:val="24"/>
        </w:rPr>
        <w:t>Introduction</w:t>
      </w:r>
    </w:p>
    <w:p w14:paraId="7E85D83E" w14:textId="77777777" w:rsidR="001A1D9D"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Pathogenic bacteria are those that can cause various diseases to live organisms after they enter into the organism's body. Pathogenic bacteria are capable of spreading through the soil, air, water, and through physical contact.</w:t>
      </w:r>
      <w:r w:rsidR="002D2A38" w:rsidRPr="00E156A9">
        <w:rPr>
          <w:rFonts w:ascii="Times New Roman" w:hAnsi="Times New Roman" w:cs="Times New Roman"/>
          <w:sz w:val="24"/>
          <w:szCs w:val="24"/>
        </w:rPr>
        <w:t xml:space="preserve"> Antibiotics are those medicines that are primarily used to make an organism's body resist infections caused by bacteria</w:t>
      </w:r>
      <w:r w:rsidR="009B06C0" w:rsidRPr="00E156A9">
        <w:rPr>
          <w:rFonts w:ascii="Times New Roman" w:hAnsi="Times New Roman" w:cs="Times New Roman"/>
          <w:sz w:val="24"/>
          <w:szCs w:val="24"/>
        </w:rPr>
        <w:t xml:space="preserve"> (D’Costa, 2011)</w:t>
      </w:r>
      <w:r w:rsidR="002D2A38" w:rsidRPr="00E156A9">
        <w:rPr>
          <w:rFonts w:ascii="Times New Roman" w:hAnsi="Times New Roman" w:cs="Times New Roman"/>
          <w:sz w:val="24"/>
          <w:szCs w:val="24"/>
        </w:rPr>
        <w:t xml:space="preserve">. </w:t>
      </w:r>
      <w:r w:rsidR="00DC4AA4" w:rsidRPr="00E156A9">
        <w:rPr>
          <w:rFonts w:ascii="Times New Roman" w:hAnsi="Times New Roman" w:cs="Times New Roman"/>
          <w:sz w:val="24"/>
          <w:szCs w:val="24"/>
        </w:rPr>
        <w:t>The antibiotics kill the bacteria by barring them from making successful reproduction. Resistance</w:t>
      </w:r>
      <w:r w:rsidR="00333642" w:rsidRPr="00E156A9">
        <w:rPr>
          <w:rFonts w:ascii="Times New Roman" w:hAnsi="Times New Roman" w:cs="Times New Roman"/>
          <w:sz w:val="24"/>
          <w:szCs w:val="24"/>
        </w:rPr>
        <w:t xml:space="preserve"> in pathogens</w:t>
      </w:r>
      <w:r w:rsidR="00DC4AA4" w:rsidRPr="00E156A9">
        <w:rPr>
          <w:rFonts w:ascii="Times New Roman" w:hAnsi="Times New Roman" w:cs="Times New Roman"/>
          <w:sz w:val="24"/>
          <w:szCs w:val="24"/>
        </w:rPr>
        <w:t xml:space="preserve"> refers to the </w:t>
      </w:r>
      <w:r w:rsidR="00333642" w:rsidRPr="00E156A9">
        <w:rPr>
          <w:rFonts w:ascii="Times New Roman" w:hAnsi="Times New Roman" w:cs="Times New Roman"/>
          <w:sz w:val="24"/>
          <w:szCs w:val="24"/>
        </w:rPr>
        <w:t>organisms' genetic or natural ability to repel or to withstand the effects of abiotic factors such as chemicals. Thus pathogens can develop resistance in antibiotics, which are used to kill them.</w:t>
      </w:r>
    </w:p>
    <w:p w14:paraId="6FC5C6EB" w14:textId="77777777" w:rsidR="00876DDB"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How bacteria develop antibiotics resistance</w:t>
      </w:r>
    </w:p>
    <w:p w14:paraId="116D2414" w14:textId="77777777" w:rsidR="007D1AE8"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Bacterial infections are vast in the living organism's ecosystem. The use of antibiotics had saved thousands of organism's lives since when antibiotics were discovered. Antibiotics have been widely used to treat any bacterial disease, may it be a minor or primary infection. Such persistent use of antibiotics has led to antibiotic resistance by most of the notorious bacteria</w:t>
      </w:r>
      <w:r w:rsidR="009B06C0" w:rsidRPr="00E156A9">
        <w:rPr>
          <w:rFonts w:ascii="Times New Roman" w:hAnsi="Times New Roman" w:cs="Times New Roman"/>
          <w:sz w:val="24"/>
          <w:szCs w:val="24"/>
        </w:rPr>
        <w:t xml:space="preserve"> (D’Costa, 2011)</w:t>
      </w:r>
      <w:r w:rsidRPr="00E156A9">
        <w:rPr>
          <w:rFonts w:ascii="Times New Roman" w:hAnsi="Times New Roman" w:cs="Times New Roman"/>
          <w:sz w:val="24"/>
          <w:szCs w:val="24"/>
        </w:rPr>
        <w:t xml:space="preserve">. There are three immediate antibiotics resistance mechanisms used by the </w:t>
      </w:r>
      <w:r w:rsidR="00DE00E1" w:rsidRPr="00E156A9">
        <w:rPr>
          <w:rFonts w:ascii="Times New Roman" w:hAnsi="Times New Roman" w:cs="Times New Roman"/>
          <w:sz w:val="24"/>
          <w:szCs w:val="24"/>
        </w:rPr>
        <w:t>bacteria to resist the commonly used antibiotics.</w:t>
      </w:r>
      <w:r w:rsidR="00965095" w:rsidRPr="00E156A9">
        <w:rPr>
          <w:rFonts w:ascii="Times New Roman" w:hAnsi="Times New Roman" w:cs="Times New Roman"/>
          <w:sz w:val="24"/>
          <w:szCs w:val="24"/>
        </w:rPr>
        <w:t xml:space="preserve"> The means include; modification of the bacterial proteins, which are the primary targets of the antibiotics used, destruction of the antibiotics through enzymatic actions by the bacteria, and alteration of the bacteria's cell membrane such that they become impervious to the antibiotics. </w:t>
      </w:r>
    </w:p>
    <w:p w14:paraId="230DCCBD" w14:textId="77777777" w:rsidR="00E733D7" w:rsidRPr="00E156A9" w:rsidRDefault="00E733D7" w:rsidP="00E156A9">
      <w:pPr>
        <w:spacing w:line="480" w:lineRule="auto"/>
        <w:jc w:val="both"/>
        <w:rPr>
          <w:rFonts w:ascii="Times New Roman" w:hAnsi="Times New Roman" w:cs="Times New Roman"/>
          <w:sz w:val="24"/>
          <w:szCs w:val="24"/>
        </w:rPr>
      </w:pPr>
    </w:p>
    <w:p w14:paraId="63742E59" w14:textId="77777777" w:rsidR="00E156A9" w:rsidRDefault="00E156A9" w:rsidP="00E156A9">
      <w:pPr>
        <w:spacing w:line="480" w:lineRule="auto"/>
        <w:jc w:val="both"/>
        <w:rPr>
          <w:rFonts w:ascii="Times New Roman" w:hAnsi="Times New Roman" w:cs="Times New Roman"/>
          <w:sz w:val="24"/>
          <w:szCs w:val="24"/>
        </w:rPr>
      </w:pPr>
    </w:p>
    <w:p w14:paraId="7B22F54E" w14:textId="77777777" w:rsidR="00E156A9" w:rsidRDefault="00E156A9" w:rsidP="00E156A9">
      <w:pPr>
        <w:spacing w:line="480" w:lineRule="auto"/>
        <w:jc w:val="both"/>
        <w:rPr>
          <w:rFonts w:ascii="Times New Roman" w:hAnsi="Times New Roman" w:cs="Times New Roman"/>
          <w:sz w:val="24"/>
          <w:szCs w:val="24"/>
        </w:rPr>
      </w:pPr>
    </w:p>
    <w:p w14:paraId="07299D89" w14:textId="77777777" w:rsidR="007D1AE8"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The causes of Bacteria Resistance to antibiotics</w:t>
      </w:r>
    </w:p>
    <w:p w14:paraId="628D4F55" w14:textId="77777777" w:rsidR="00E733D7"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 xml:space="preserve">Various causes of antibiotics resistance by the pathogens have been identified. The primary reasons include; overuse and over-prescription of antibiotics in both humans and livestock, </w:t>
      </w:r>
      <w:r w:rsidR="006A0FF8" w:rsidRPr="00E156A9">
        <w:rPr>
          <w:rFonts w:ascii="Times New Roman" w:hAnsi="Times New Roman" w:cs="Times New Roman"/>
          <w:sz w:val="24"/>
          <w:szCs w:val="24"/>
        </w:rPr>
        <w:t>underdose</w:t>
      </w:r>
      <w:r w:rsidRPr="00E156A9">
        <w:rPr>
          <w:rFonts w:ascii="Times New Roman" w:hAnsi="Times New Roman" w:cs="Times New Roman"/>
          <w:sz w:val="24"/>
          <w:szCs w:val="24"/>
        </w:rPr>
        <w:t xml:space="preserve"> of antibiotics by their consumers, </w:t>
      </w:r>
      <w:r w:rsidR="006A0FF8" w:rsidRPr="00E156A9">
        <w:rPr>
          <w:rFonts w:ascii="Times New Roman" w:hAnsi="Times New Roman" w:cs="Times New Roman"/>
          <w:sz w:val="24"/>
          <w:szCs w:val="24"/>
        </w:rPr>
        <w:t>over-dependent of a specific antibiotic in fish and livestock farming, poor sanitation and hygiene, and the general poor infection management</w:t>
      </w:r>
      <w:r w:rsidR="003A4AA8" w:rsidRPr="00E156A9">
        <w:rPr>
          <w:rFonts w:ascii="Times New Roman" w:hAnsi="Times New Roman" w:cs="Times New Roman"/>
          <w:sz w:val="24"/>
          <w:szCs w:val="24"/>
        </w:rPr>
        <w:t xml:space="preserve"> (Odonkor, 2011)</w:t>
      </w:r>
      <w:r w:rsidR="006A0FF8" w:rsidRPr="00E156A9">
        <w:rPr>
          <w:rFonts w:ascii="Times New Roman" w:hAnsi="Times New Roman" w:cs="Times New Roman"/>
          <w:sz w:val="24"/>
          <w:szCs w:val="24"/>
        </w:rPr>
        <w:t>. Besides, the abuse of antibiotics in agriculture and medicine plays a significant role in developing resistance to antibiotics by bacterial pathogens.</w:t>
      </w:r>
    </w:p>
    <w:p w14:paraId="6229636B" w14:textId="77777777" w:rsidR="004A4DFA"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Which other drugs can be used to replace the commonly resisted antibiotics</w:t>
      </w:r>
    </w:p>
    <w:p w14:paraId="68D7DD28" w14:textId="2D095AA8" w:rsidR="0028799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Researches indicate that some bacteria are resistant to specific antibiotics. For instance, Enterococcus has become immune to vancomycin. Staphylococcus aureus has developed methicillin resistance, while Mycobacterium tuberculosis has developed resistivity to multi-drug. Such bacteria cause severe diseases and threaten human health</w:t>
      </w:r>
      <w:r w:rsidR="009B06C0" w:rsidRPr="00E156A9">
        <w:rPr>
          <w:rFonts w:ascii="Times New Roman" w:hAnsi="Times New Roman" w:cs="Times New Roman"/>
          <w:sz w:val="24"/>
          <w:szCs w:val="24"/>
        </w:rPr>
        <w:t xml:space="preserve"> (Sacksteder et al. 2012)</w:t>
      </w:r>
      <w:r w:rsidRPr="00E156A9">
        <w:rPr>
          <w:rFonts w:ascii="Times New Roman" w:hAnsi="Times New Roman" w:cs="Times New Roman"/>
          <w:sz w:val="24"/>
          <w:szCs w:val="24"/>
        </w:rPr>
        <w:t xml:space="preserve">. Their resistivity has forced the medical research centers to work tirelessly to develop new drugs that are free from resistance from the respective bacterial pathogens. Research indicates that resistance trait is expected in the gram-negative bacteria. An international group of researchers from Justus Liebig University has discovered a novel peptide that attacks and kills the notorious gram-negative bacteria widely known for its resistivity to </w:t>
      </w:r>
      <w:proofErr w:type="gramStart"/>
      <w:r w:rsidRPr="00E156A9">
        <w:rPr>
          <w:rFonts w:ascii="Times New Roman" w:hAnsi="Times New Roman" w:cs="Times New Roman"/>
          <w:sz w:val="24"/>
          <w:szCs w:val="24"/>
        </w:rPr>
        <w:t>antibiotics</w:t>
      </w:r>
      <w:r w:rsidR="000B4DD4">
        <w:rPr>
          <w:rFonts w:ascii="Times New Roman" w:hAnsi="Times New Roman" w:cs="Times New Roman"/>
          <w:sz w:val="24"/>
          <w:szCs w:val="24"/>
        </w:rPr>
        <w:t>(</w:t>
      </w:r>
      <w:proofErr w:type="gramEnd"/>
      <w:r w:rsidR="000B4DD4" w:rsidRPr="000B4DD4">
        <w:rPr>
          <w:rFonts w:ascii="Times New Roman" w:hAnsi="Times New Roman" w:cs="Times New Roman"/>
          <w:color w:val="222222"/>
          <w:sz w:val="24"/>
          <w:szCs w:val="24"/>
          <w:shd w:val="clear" w:color="auto" w:fill="FFFFFF"/>
        </w:rPr>
        <w:t>Tortora</w:t>
      </w:r>
      <w:r w:rsidR="000B4DD4">
        <w:rPr>
          <w:rFonts w:ascii="Times New Roman" w:hAnsi="Times New Roman" w:cs="Times New Roman"/>
          <w:color w:val="222222"/>
          <w:sz w:val="24"/>
          <w:szCs w:val="24"/>
          <w:shd w:val="clear" w:color="auto" w:fill="FFFFFF"/>
        </w:rPr>
        <w:t xml:space="preserve"> et al, 2015).</w:t>
      </w:r>
    </w:p>
    <w:p w14:paraId="3C4C26D7" w14:textId="77777777" w:rsidR="00B155F6" w:rsidRDefault="00B155F6" w:rsidP="00E156A9">
      <w:pPr>
        <w:spacing w:line="480" w:lineRule="auto"/>
        <w:ind w:firstLine="720"/>
        <w:jc w:val="both"/>
        <w:rPr>
          <w:rFonts w:ascii="Times New Roman" w:hAnsi="Times New Roman" w:cs="Times New Roman"/>
          <w:sz w:val="24"/>
          <w:szCs w:val="24"/>
        </w:rPr>
      </w:pPr>
    </w:p>
    <w:p w14:paraId="507AE1BE" w14:textId="77777777" w:rsidR="00B155F6" w:rsidRPr="00E156A9" w:rsidRDefault="00B155F6" w:rsidP="00E156A9">
      <w:pPr>
        <w:spacing w:line="480" w:lineRule="auto"/>
        <w:ind w:firstLine="720"/>
        <w:jc w:val="both"/>
        <w:rPr>
          <w:rFonts w:ascii="Times New Roman" w:hAnsi="Times New Roman" w:cs="Times New Roman"/>
          <w:sz w:val="24"/>
          <w:szCs w:val="24"/>
        </w:rPr>
      </w:pPr>
    </w:p>
    <w:p w14:paraId="1533157C" w14:textId="77777777" w:rsidR="004A4DFA" w:rsidRPr="00E156A9" w:rsidRDefault="004A4DFA" w:rsidP="00E156A9">
      <w:pPr>
        <w:spacing w:line="480" w:lineRule="auto"/>
        <w:jc w:val="both"/>
        <w:rPr>
          <w:rFonts w:ascii="Times New Roman" w:hAnsi="Times New Roman" w:cs="Times New Roman"/>
          <w:sz w:val="24"/>
          <w:szCs w:val="24"/>
        </w:rPr>
      </w:pPr>
    </w:p>
    <w:p w14:paraId="63CBF941" w14:textId="77777777" w:rsidR="006A0FF8"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How to stop bacteria from developing resistance to the newly discovered drugs</w:t>
      </w:r>
    </w:p>
    <w:p w14:paraId="23263032" w14:textId="77777777" w:rsidR="003A4AA8"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 xml:space="preserve">To prevent the development of resistivity by the bacterial pathogens to the newly discovered antibiotics, it is advisable to practice the following precautions. </w:t>
      </w:r>
      <w:r w:rsidR="00BA129A" w:rsidRPr="00E156A9">
        <w:rPr>
          <w:rFonts w:ascii="Times New Roman" w:hAnsi="Times New Roman" w:cs="Times New Roman"/>
          <w:sz w:val="24"/>
          <w:szCs w:val="24"/>
        </w:rPr>
        <w:t>It is advisable to use antibiotics only when a qualified and trained practitioner prescribes them and follows their instructions while taking the antibiotics. One shouldn't use leftovers of antibiotics in all circumstances</w:t>
      </w:r>
      <w:r w:rsidR="000A0917" w:rsidRPr="00E156A9">
        <w:rPr>
          <w:rFonts w:ascii="Times New Roman" w:hAnsi="Times New Roman" w:cs="Times New Roman"/>
          <w:sz w:val="24"/>
          <w:szCs w:val="24"/>
        </w:rPr>
        <w:t xml:space="preserve"> (Tacconelli, 2018)</w:t>
      </w:r>
      <w:r w:rsidR="00BA129A" w:rsidRPr="00E156A9">
        <w:rPr>
          <w:rFonts w:ascii="Times New Roman" w:hAnsi="Times New Roman" w:cs="Times New Roman"/>
          <w:sz w:val="24"/>
          <w:szCs w:val="24"/>
        </w:rPr>
        <w:t>. People are advised to embrace hygienic cooking, safe sex, a regular wash of hands, and keeping vaccination up to date. Besides, it's advisable to follow the 5 WHO principles of consumption of safe food.</w:t>
      </w:r>
    </w:p>
    <w:p w14:paraId="0B13B221" w14:textId="77777777" w:rsidR="009B06C0" w:rsidRPr="00E156A9" w:rsidRDefault="009B06C0" w:rsidP="00E156A9">
      <w:pPr>
        <w:spacing w:line="480" w:lineRule="auto"/>
        <w:jc w:val="both"/>
        <w:rPr>
          <w:rFonts w:ascii="Times New Roman" w:hAnsi="Times New Roman" w:cs="Times New Roman"/>
          <w:sz w:val="24"/>
          <w:szCs w:val="24"/>
        </w:rPr>
      </w:pPr>
    </w:p>
    <w:p w14:paraId="0DA545CD" w14:textId="77777777" w:rsidR="009B06C0" w:rsidRDefault="009B06C0" w:rsidP="00E156A9">
      <w:pPr>
        <w:spacing w:line="480" w:lineRule="auto"/>
        <w:jc w:val="both"/>
        <w:rPr>
          <w:rFonts w:ascii="Times New Roman" w:hAnsi="Times New Roman" w:cs="Times New Roman"/>
          <w:sz w:val="24"/>
          <w:szCs w:val="24"/>
        </w:rPr>
      </w:pPr>
    </w:p>
    <w:p w14:paraId="18738A97" w14:textId="77777777" w:rsidR="00E156A9" w:rsidRDefault="00E156A9" w:rsidP="00E156A9">
      <w:pPr>
        <w:spacing w:line="480" w:lineRule="auto"/>
        <w:jc w:val="both"/>
        <w:rPr>
          <w:rFonts w:ascii="Times New Roman" w:hAnsi="Times New Roman" w:cs="Times New Roman"/>
          <w:sz w:val="24"/>
          <w:szCs w:val="24"/>
        </w:rPr>
      </w:pPr>
    </w:p>
    <w:p w14:paraId="2398706A" w14:textId="77777777" w:rsidR="00E156A9" w:rsidRDefault="00E156A9" w:rsidP="00E156A9">
      <w:pPr>
        <w:spacing w:line="480" w:lineRule="auto"/>
        <w:jc w:val="both"/>
        <w:rPr>
          <w:rFonts w:ascii="Times New Roman" w:hAnsi="Times New Roman" w:cs="Times New Roman"/>
          <w:sz w:val="24"/>
          <w:szCs w:val="24"/>
        </w:rPr>
      </w:pPr>
    </w:p>
    <w:p w14:paraId="2A1D56C5" w14:textId="77777777" w:rsidR="00E156A9" w:rsidRDefault="00E156A9" w:rsidP="00E156A9">
      <w:pPr>
        <w:spacing w:line="480" w:lineRule="auto"/>
        <w:jc w:val="both"/>
        <w:rPr>
          <w:rFonts w:ascii="Times New Roman" w:hAnsi="Times New Roman" w:cs="Times New Roman"/>
          <w:sz w:val="24"/>
          <w:szCs w:val="24"/>
        </w:rPr>
      </w:pPr>
    </w:p>
    <w:p w14:paraId="42968940" w14:textId="77777777" w:rsidR="00E156A9" w:rsidRDefault="00E156A9" w:rsidP="00E156A9">
      <w:pPr>
        <w:spacing w:line="480" w:lineRule="auto"/>
        <w:jc w:val="both"/>
        <w:rPr>
          <w:rFonts w:ascii="Times New Roman" w:hAnsi="Times New Roman" w:cs="Times New Roman"/>
          <w:sz w:val="24"/>
          <w:szCs w:val="24"/>
        </w:rPr>
      </w:pPr>
    </w:p>
    <w:p w14:paraId="241C333E" w14:textId="77777777" w:rsidR="00E156A9" w:rsidRDefault="00E156A9" w:rsidP="00E156A9">
      <w:pPr>
        <w:spacing w:line="480" w:lineRule="auto"/>
        <w:jc w:val="both"/>
        <w:rPr>
          <w:rFonts w:ascii="Times New Roman" w:hAnsi="Times New Roman" w:cs="Times New Roman"/>
          <w:sz w:val="24"/>
          <w:szCs w:val="24"/>
        </w:rPr>
      </w:pPr>
    </w:p>
    <w:p w14:paraId="68E6A6F1" w14:textId="77777777" w:rsidR="00E156A9" w:rsidRDefault="00E156A9" w:rsidP="00E156A9">
      <w:pPr>
        <w:spacing w:line="480" w:lineRule="auto"/>
        <w:jc w:val="both"/>
        <w:rPr>
          <w:rFonts w:ascii="Times New Roman" w:hAnsi="Times New Roman" w:cs="Times New Roman"/>
          <w:sz w:val="24"/>
          <w:szCs w:val="24"/>
        </w:rPr>
      </w:pPr>
    </w:p>
    <w:p w14:paraId="23F24E8E" w14:textId="77777777" w:rsidR="00E156A9" w:rsidRPr="00E156A9" w:rsidRDefault="00E156A9" w:rsidP="00E156A9">
      <w:pPr>
        <w:spacing w:line="480" w:lineRule="auto"/>
        <w:jc w:val="both"/>
        <w:rPr>
          <w:rFonts w:ascii="Times New Roman" w:hAnsi="Times New Roman" w:cs="Times New Roman"/>
          <w:sz w:val="24"/>
          <w:szCs w:val="24"/>
        </w:rPr>
      </w:pPr>
    </w:p>
    <w:p w14:paraId="21BC6B5D" w14:textId="77777777" w:rsidR="009B06C0"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lastRenderedPageBreak/>
        <w:t>References</w:t>
      </w:r>
    </w:p>
    <w:p w14:paraId="546F9717" w14:textId="77777777" w:rsidR="00E156A9" w:rsidRPr="00E156A9" w:rsidRDefault="00E156A9" w:rsidP="00E156A9">
      <w:pPr>
        <w:spacing w:line="480" w:lineRule="auto"/>
        <w:jc w:val="both"/>
        <w:rPr>
          <w:rFonts w:ascii="Times New Roman" w:hAnsi="Times New Roman" w:cs="Times New Roman"/>
          <w:sz w:val="24"/>
          <w:szCs w:val="24"/>
        </w:rPr>
      </w:pPr>
    </w:p>
    <w:p w14:paraId="5804320F"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D’Costa, V. M., King, C. E., Kalan, L., Morar, M., Sung, W. W., Schwarz, C. &amp; Golding, G. B. </w:t>
      </w:r>
      <w:r>
        <w:rPr>
          <w:rFonts w:ascii="Times New Roman" w:hAnsi="Times New Roman" w:cs="Times New Roman"/>
          <w:sz w:val="24"/>
          <w:szCs w:val="24"/>
        </w:rPr>
        <w:tab/>
      </w:r>
      <w:r w:rsidRPr="00E156A9">
        <w:rPr>
          <w:rFonts w:ascii="Times New Roman" w:hAnsi="Times New Roman" w:cs="Times New Roman"/>
          <w:sz w:val="24"/>
          <w:szCs w:val="24"/>
        </w:rPr>
        <w:t>(2011). Antibiotic resistance is ancient. Nature, 477(7365), 457-461.</w:t>
      </w:r>
    </w:p>
    <w:p w14:paraId="34014816"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Odonkor, S. T., &amp; Addo, K. K. (2011). Bacteria resistance to antibiotics: recent trends and </w:t>
      </w:r>
      <w:r>
        <w:rPr>
          <w:rFonts w:ascii="Times New Roman" w:hAnsi="Times New Roman" w:cs="Times New Roman"/>
          <w:sz w:val="24"/>
          <w:szCs w:val="24"/>
        </w:rPr>
        <w:tab/>
      </w:r>
      <w:r w:rsidRPr="00E156A9">
        <w:rPr>
          <w:rFonts w:ascii="Times New Roman" w:hAnsi="Times New Roman" w:cs="Times New Roman"/>
          <w:sz w:val="24"/>
          <w:szCs w:val="24"/>
        </w:rPr>
        <w:t>challenges. Int J Biol Med Res, 2(4), 1204-10.</w:t>
      </w:r>
    </w:p>
    <w:p w14:paraId="30373747"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Sacksteder, K. A., Protopopova, M., Barry, C. E., Andries, K., &amp; Nacy, C. A. (2012). Discovery </w:t>
      </w:r>
      <w:r>
        <w:rPr>
          <w:rFonts w:ascii="Times New Roman" w:hAnsi="Times New Roman" w:cs="Times New Roman"/>
          <w:sz w:val="24"/>
          <w:szCs w:val="24"/>
        </w:rPr>
        <w:tab/>
      </w:r>
      <w:r w:rsidRPr="00E156A9">
        <w:rPr>
          <w:rFonts w:ascii="Times New Roman" w:hAnsi="Times New Roman" w:cs="Times New Roman"/>
          <w:sz w:val="24"/>
          <w:szCs w:val="24"/>
        </w:rPr>
        <w:t xml:space="preserve">and development of SQ109: a new antitubercular drug with a novel mechanism of action. </w:t>
      </w:r>
      <w:r>
        <w:rPr>
          <w:rFonts w:ascii="Times New Roman" w:hAnsi="Times New Roman" w:cs="Times New Roman"/>
          <w:sz w:val="24"/>
          <w:szCs w:val="24"/>
        </w:rPr>
        <w:tab/>
      </w:r>
      <w:r w:rsidRPr="00E156A9">
        <w:rPr>
          <w:rFonts w:ascii="Times New Roman" w:hAnsi="Times New Roman" w:cs="Times New Roman"/>
          <w:sz w:val="24"/>
          <w:szCs w:val="24"/>
        </w:rPr>
        <w:t>Future microbiology, 7(7), 823-837.</w:t>
      </w:r>
    </w:p>
    <w:p w14:paraId="51507CFA" w14:textId="54578FC4" w:rsid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Tacconelli, E., Carrara, E., Savoldi, A., Harbarth, S., Mendelson, M., Monnet, D. L. &amp; Ouellette, </w:t>
      </w:r>
      <w:r>
        <w:rPr>
          <w:rFonts w:ascii="Times New Roman" w:hAnsi="Times New Roman" w:cs="Times New Roman"/>
          <w:sz w:val="24"/>
          <w:szCs w:val="24"/>
        </w:rPr>
        <w:tab/>
      </w:r>
      <w:r w:rsidRPr="00E156A9">
        <w:rPr>
          <w:rFonts w:ascii="Times New Roman" w:hAnsi="Times New Roman" w:cs="Times New Roman"/>
          <w:sz w:val="24"/>
          <w:szCs w:val="24"/>
        </w:rPr>
        <w:t xml:space="preserve">M. (2018). Discovery, research, and development of new antibiotics: the WHO priority list </w:t>
      </w:r>
      <w:r>
        <w:rPr>
          <w:rFonts w:ascii="Times New Roman" w:hAnsi="Times New Roman" w:cs="Times New Roman"/>
          <w:sz w:val="24"/>
          <w:szCs w:val="24"/>
        </w:rPr>
        <w:tab/>
      </w:r>
      <w:r w:rsidRPr="00E156A9">
        <w:rPr>
          <w:rFonts w:ascii="Times New Roman" w:hAnsi="Times New Roman" w:cs="Times New Roman"/>
          <w:sz w:val="24"/>
          <w:szCs w:val="24"/>
        </w:rPr>
        <w:t xml:space="preserve">of antibiotic-resistant bacteria and tuberculosis. The Lancet Infectious Diseases, 18(3), </w:t>
      </w:r>
      <w:r>
        <w:rPr>
          <w:rFonts w:ascii="Times New Roman" w:hAnsi="Times New Roman" w:cs="Times New Roman"/>
          <w:sz w:val="24"/>
          <w:szCs w:val="24"/>
        </w:rPr>
        <w:tab/>
      </w:r>
      <w:r w:rsidRPr="00E156A9">
        <w:rPr>
          <w:rFonts w:ascii="Times New Roman" w:hAnsi="Times New Roman" w:cs="Times New Roman"/>
          <w:sz w:val="24"/>
          <w:szCs w:val="24"/>
        </w:rPr>
        <w:t>318-327.</w:t>
      </w:r>
    </w:p>
    <w:p w14:paraId="3E333A81" w14:textId="1B14E02D" w:rsidR="000B4DD4" w:rsidRPr="000B4DD4" w:rsidRDefault="000B4DD4" w:rsidP="00E156A9">
      <w:pPr>
        <w:spacing w:line="480" w:lineRule="auto"/>
        <w:jc w:val="both"/>
        <w:rPr>
          <w:rFonts w:ascii="Times New Roman" w:hAnsi="Times New Roman" w:cs="Times New Roman"/>
          <w:sz w:val="24"/>
          <w:szCs w:val="24"/>
        </w:rPr>
      </w:pPr>
      <w:r w:rsidRPr="000B4DD4">
        <w:rPr>
          <w:rFonts w:ascii="Times New Roman" w:hAnsi="Times New Roman" w:cs="Times New Roman"/>
          <w:color w:val="222222"/>
          <w:sz w:val="24"/>
          <w:szCs w:val="24"/>
          <w:shd w:val="clear" w:color="auto" w:fill="FFFFFF"/>
        </w:rPr>
        <w:t>Tortora, G. J., Funke, B. R., &amp; Case, C. L. (2015). </w:t>
      </w:r>
      <w:r w:rsidRPr="000B4DD4">
        <w:rPr>
          <w:rFonts w:ascii="Times New Roman" w:hAnsi="Times New Roman" w:cs="Times New Roman"/>
          <w:i/>
          <w:iCs/>
          <w:color w:val="222222"/>
          <w:sz w:val="24"/>
          <w:szCs w:val="24"/>
          <w:shd w:val="clear" w:color="auto" w:fill="FFFFFF"/>
        </w:rPr>
        <w:t>Microbiology: an introduction</w:t>
      </w:r>
      <w:r w:rsidRPr="000B4DD4">
        <w:rPr>
          <w:rFonts w:ascii="Times New Roman" w:hAnsi="Times New Roman" w:cs="Times New Roman"/>
          <w:color w:val="222222"/>
          <w:sz w:val="24"/>
          <w:szCs w:val="24"/>
          <w:shd w:val="clear" w:color="auto" w:fill="FFFFFF"/>
        </w:rPr>
        <w:t>. Pearson Higher Ed.</w:t>
      </w:r>
      <w:r w:rsidRPr="000B4DD4">
        <w:rPr>
          <w:rFonts w:ascii="Times New Roman" w:hAnsi="Times New Roman" w:cs="Times New Roman"/>
          <w:color w:val="222222"/>
          <w:sz w:val="24"/>
          <w:szCs w:val="24"/>
          <w:shd w:val="clear" w:color="auto" w:fill="FFFFFF"/>
        </w:rPr>
        <w:t xml:space="preserve"> </w:t>
      </w:r>
    </w:p>
    <w:p w14:paraId="17D76906" w14:textId="77777777" w:rsidR="00AE1E88" w:rsidRPr="000B4DD4" w:rsidRDefault="00AE1E88" w:rsidP="00E156A9">
      <w:pPr>
        <w:spacing w:line="480" w:lineRule="auto"/>
        <w:jc w:val="both"/>
        <w:rPr>
          <w:rFonts w:ascii="Times New Roman" w:hAnsi="Times New Roman" w:cs="Times New Roman"/>
          <w:sz w:val="24"/>
          <w:szCs w:val="24"/>
        </w:rPr>
      </w:pPr>
    </w:p>
    <w:p w14:paraId="3DE4DBBA" w14:textId="77777777" w:rsidR="00AE1E88" w:rsidRPr="00E156A9" w:rsidRDefault="00AE1E88" w:rsidP="00E156A9">
      <w:pPr>
        <w:spacing w:line="480" w:lineRule="auto"/>
        <w:jc w:val="both"/>
        <w:rPr>
          <w:rFonts w:ascii="Times New Roman" w:hAnsi="Times New Roman" w:cs="Times New Roman"/>
          <w:sz w:val="24"/>
          <w:szCs w:val="24"/>
        </w:rPr>
      </w:pPr>
    </w:p>
    <w:p w14:paraId="0FCE5287" w14:textId="77777777" w:rsidR="00AE1E88" w:rsidRPr="00E156A9" w:rsidRDefault="00AE1E88" w:rsidP="00E156A9">
      <w:pPr>
        <w:spacing w:line="480" w:lineRule="auto"/>
        <w:jc w:val="both"/>
        <w:rPr>
          <w:rFonts w:ascii="Times New Roman" w:hAnsi="Times New Roman" w:cs="Times New Roman"/>
          <w:sz w:val="24"/>
          <w:szCs w:val="24"/>
        </w:rPr>
      </w:pPr>
    </w:p>
    <w:p w14:paraId="7940C45B" w14:textId="77777777" w:rsidR="00AE1E88" w:rsidRPr="00E156A9" w:rsidRDefault="00AE1E88" w:rsidP="00E156A9">
      <w:pPr>
        <w:spacing w:line="480" w:lineRule="auto"/>
        <w:jc w:val="both"/>
        <w:rPr>
          <w:rFonts w:ascii="Times New Roman" w:hAnsi="Times New Roman" w:cs="Times New Roman"/>
          <w:sz w:val="24"/>
          <w:szCs w:val="24"/>
        </w:rPr>
      </w:pPr>
    </w:p>
    <w:p w14:paraId="44B9C38E" w14:textId="77777777" w:rsidR="00AE1E88" w:rsidRPr="00E156A9" w:rsidRDefault="00AE1E88" w:rsidP="00E156A9">
      <w:pPr>
        <w:spacing w:line="480" w:lineRule="auto"/>
        <w:jc w:val="both"/>
        <w:rPr>
          <w:rFonts w:ascii="Times New Roman" w:hAnsi="Times New Roman" w:cs="Times New Roman"/>
          <w:sz w:val="24"/>
          <w:szCs w:val="24"/>
        </w:rPr>
      </w:pPr>
    </w:p>
    <w:p w14:paraId="258FF907" w14:textId="77777777" w:rsidR="00AE1E88" w:rsidRPr="00E156A9" w:rsidRDefault="00AE1E88" w:rsidP="00E156A9">
      <w:pPr>
        <w:spacing w:line="480" w:lineRule="auto"/>
        <w:jc w:val="both"/>
        <w:rPr>
          <w:rFonts w:ascii="Times New Roman" w:hAnsi="Times New Roman" w:cs="Times New Roman"/>
          <w:sz w:val="24"/>
          <w:szCs w:val="24"/>
        </w:rPr>
      </w:pPr>
    </w:p>
    <w:p w14:paraId="1F513E3D" w14:textId="77777777" w:rsidR="00AE1E88" w:rsidRPr="00E156A9" w:rsidRDefault="00AE1E88" w:rsidP="00E156A9">
      <w:pPr>
        <w:spacing w:line="480" w:lineRule="auto"/>
        <w:jc w:val="both"/>
        <w:rPr>
          <w:rFonts w:ascii="Times New Roman" w:hAnsi="Times New Roman" w:cs="Times New Roman"/>
          <w:sz w:val="24"/>
          <w:szCs w:val="24"/>
        </w:rPr>
      </w:pPr>
    </w:p>
    <w:p w14:paraId="0ACD6296" w14:textId="77777777" w:rsidR="00AE1E88" w:rsidRPr="00E156A9" w:rsidRDefault="00AE1E88" w:rsidP="00E156A9">
      <w:pPr>
        <w:spacing w:line="480" w:lineRule="auto"/>
        <w:jc w:val="both"/>
        <w:rPr>
          <w:rFonts w:ascii="Times New Roman" w:hAnsi="Times New Roman" w:cs="Times New Roman"/>
          <w:sz w:val="24"/>
          <w:szCs w:val="24"/>
        </w:rPr>
      </w:pPr>
    </w:p>
    <w:p w14:paraId="29ABD22E" w14:textId="77777777" w:rsidR="00AA013E" w:rsidRPr="00E156A9" w:rsidRDefault="00AA013E" w:rsidP="00E156A9">
      <w:pPr>
        <w:spacing w:line="480" w:lineRule="auto"/>
        <w:jc w:val="both"/>
        <w:rPr>
          <w:rFonts w:ascii="Times New Roman" w:hAnsi="Times New Roman" w:cs="Times New Roman"/>
          <w:sz w:val="24"/>
          <w:szCs w:val="24"/>
        </w:rPr>
      </w:pPr>
    </w:p>
    <w:sectPr w:rsidR="00AA013E" w:rsidRPr="00E156A9" w:rsidSect="003600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F1BD8" w14:textId="77777777" w:rsidR="001970BC" w:rsidRDefault="001970BC">
      <w:pPr>
        <w:spacing w:after="0" w:line="240" w:lineRule="auto"/>
      </w:pPr>
      <w:r>
        <w:separator/>
      </w:r>
    </w:p>
  </w:endnote>
  <w:endnote w:type="continuationSeparator" w:id="0">
    <w:p w14:paraId="4A1A3468" w14:textId="77777777" w:rsidR="001970BC" w:rsidRDefault="00197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29EA6" w14:textId="77777777" w:rsidR="001970BC" w:rsidRDefault="001970BC">
      <w:pPr>
        <w:spacing w:after="0" w:line="240" w:lineRule="auto"/>
      </w:pPr>
      <w:r>
        <w:separator/>
      </w:r>
    </w:p>
  </w:footnote>
  <w:footnote w:type="continuationSeparator" w:id="0">
    <w:p w14:paraId="5C646E1C" w14:textId="77777777" w:rsidR="001970BC" w:rsidRDefault="00197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97572192"/>
      <w:docPartObj>
        <w:docPartGallery w:val="Page Numbers (Top of Page)"/>
        <w:docPartUnique/>
      </w:docPartObj>
    </w:sdtPr>
    <w:sdtEndPr>
      <w:rPr>
        <w:noProof/>
      </w:rPr>
    </w:sdtEndPr>
    <w:sdtContent>
      <w:p w14:paraId="6462C7D2" w14:textId="3BA1A87D" w:rsidR="0036007D" w:rsidRPr="003A2D3C" w:rsidRDefault="003A2D3C" w:rsidP="003A2D3C">
        <w:pPr>
          <w:spacing w:line="480" w:lineRule="auto"/>
          <w:rPr>
            <w:rFonts w:ascii="Times New Roman" w:hAnsi="Times New Roman" w:cs="Times New Roman"/>
            <w:sz w:val="24"/>
            <w:szCs w:val="24"/>
          </w:rPr>
        </w:pPr>
        <w:r w:rsidRPr="003A2D3C">
          <w:rPr>
            <w:rFonts w:ascii="Times New Roman" w:hAnsi="Times New Roman" w:cs="Times New Roman"/>
            <w:sz w:val="24"/>
            <w:szCs w:val="24"/>
          </w:rPr>
          <w:t xml:space="preserve"> DEVELOPMENT OF ANTIBIOTIC RESISTANCE IN PATHOGENIC BACTERIA</w:t>
        </w:r>
        <w:r>
          <w:rPr>
            <w:rFonts w:ascii="Times New Roman" w:hAnsi="Times New Roman" w:cs="Times New Roman"/>
            <w:sz w:val="24"/>
            <w:szCs w:val="24"/>
          </w:rPr>
          <w:t xml:space="preserve">               </w:t>
        </w:r>
        <w:r w:rsidR="00EA195A" w:rsidRPr="003A2D3C">
          <w:rPr>
            <w:rFonts w:ascii="Times New Roman" w:hAnsi="Times New Roman" w:cs="Times New Roman"/>
            <w:sz w:val="24"/>
            <w:szCs w:val="24"/>
          </w:rPr>
          <w:fldChar w:fldCharType="begin"/>
        </w:r>
        <w:r w:rsidR="00EA195A" w:rsidRPr="003A2D3C">
          <w:rPr>
            <w:rFonts w:ascii="Times New Roman" w:hAnsi="Times New Roman" w:cs="Times New Roman"/>
            <w:sz w:val="24"/>
            <w:szCs w:val="24"/>
          </w:rPr>
          <w:instrText xml:space="preserve"> PAGE   \* MERGEFORMAT </w:instrText>
        </w:r>
        <w:r w:rsidR="00EA195A" w:rsidRPr="003A2D3C">
          <w:rPr>
            <w:rFonts w:ascii="Times New Roman" w:hAnsi="Times New Roman" w:cs="Times New Roman"/>
            <w:sz w:val="24"/>
            <w:szCs w:val="24"/>
          </w:rPr>
          <w:fldChar w:fldCharType="separate"/>
        </w:r>
        <w:r w:rsidRPr="003A2D3C">
          <w:rPr>
            <w:rFonts w:ascii="Times New Roman" w:hAnsi="Times New Roman" w:cs="Times New Roman"/>
            <w:noProof/>
            <w:sz w:val="24"/>
            <w:szCs w:val="24"/>
          </w:rPr>
          <w:t>8</w:t>
        </w:r>
        <w:r w:rsidR="00EA195A" w:rsidRPr="003A2D3C">
          <w:rPr>
            <w:rFonts w:ascii="Times New Roman" w:hAnsi="Times New Roman" w:cs="Times New Roman"/>
            <w:noProof/>
            <w:sz w:val="24"/>
            <w:szCs w:val="24"/>
          </w:rPr>
          <w:fldChar w:fldCharType="end"/>
        </w:r>
      </w:p>
    </w:sdtContent>
  </w:sdt>
  <w:p w14:paraId="3C98BAF3" w14:textId="77777777" w:rsidR="0036007D" w:rsidRPr="003A2D3C" w:rsidRDefault="003600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0E944" w14:textId="13B0CD07" w:rsidR="00D3781A" w:rsidRPr="003A2D3C" w:rsidRDefault="00EA195A" w:rsidP="003A2D3C">
    <w:pPr>
      <w:spacing w:line="480" w:lineRule="auto"/>
      <w:rPr>
        <w:rFonts w:ascii="Times New Roman" w:hAnsi="Times New Roman" w:cs="Times New Roman"/>
        <w:sz w:val="24"/>
        <w:szCs w:val="24"/>
      </w:rPr>
    </w:pPr>
    <w:r w:rsidRPr="003A2D3C">
      <w:rPr>
        <w:rFonts w:ascii="Times New Roman" w:hAnsi="Times New Roman" w:cs="Times New Roman"/>
      </w:rPr>
      <w:t xml:space="preserve">Running head: </w:t>
    </w:r>
    <w:r w:rsidR="003A2D3C" w:rsidRPr="003A2D3C">
      <w:rPr>
        <w:rFonts w:ascii="Times New Roman" w:hAnsi="Times New Roman" w:cs="Times New Roman"/>
      </w:rPr>
      <w:t>DEVELOPMENT OF ANTIBIOTIC RESISTANCE IN PATHOGENIC</w:t>
    </w:r>
    <w:r w:rsidR="003A2D3C" w:rsidRPr="00E156A9">
      <w:rPr>
        <w:rFonts w:ascii="Times New Roman" w:hAnsi="Times New Roman" w:cs="Times New Roman"/>
        <w:sz w:val="24"/>
        <w:szCs w:val="24"/>
      </w:rPr>
      <w:t xml:space="preserve"> BACTERIA</w:t>
    </w:r>
    <w:r w:rsidR="003A2D3C">
      <w:rPr>
        <w:rFonts w:ascii="Times New Roman" w:hAnsi="Times New Roman" w:cs="Times New Roman"/>
        <w:sz w:val="24"/>
        <w:szCs w:val="24"/>
      </w:rPr>
      <w:t xml:space="preserve">  </w:t>
    </w:r>
    <w:r w:rsidR="003A2D3C">
      <w:t xml:space="preserve">  </w:t>
    </w:r>
    <w:sdt>
      <w:sdtPr>
        <w:id w:val="1545799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2D3C">
          <w:rPr>
            <w:noProof/>
          </w:rPr>
          <w:t>1</w:t>
        </w:r>
        <w:r>
          <w:rPr>
            <w:noProof/>
          </w:rPr>
          <w:fldChar w:fldCharType="end"/>
        </w:r>
      </w:sdtContent>
    </w:sdt>
  </w:p>
  <w:p w14:paraId="6EC1C5F1" w14:textId="77777777" w:rsidR="0036007D" w:rsidRDefault="00360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D9D"/>
    <w:rsid w:val="00006BBE"/>
    <w:rsid w:val="000A0917"/>
    <w:rsid w:val="000B4DD4"/>
    <w:rsid w:val="00123607"/>
    <w:rsid w:val="001970BC"/>
    <w:rsid w:val="001A1D9D"/>
    <w:rsid w:val="00284B70"/>
    <w:rsid w:val="00287999"/>
    <w:rsid w:val="002D2A38"/>
    <w:rsid w:val="00333642"/>
    <w:rsid w:val="0036007D"/>
    <w:rsid w:val="0037522E"/>
    <w:rsid w:val="003A2D3C"/>
    <w:rsid w:val="003A39CB"/>
    <w:rsid w:val="003A4AA8"/>
    <w:rsid w:val="00470F68"/>
    <w:rsid w:val="004A4DFA"/>
    <w:rsid w:val="005377FB"/>
    <w:rsid w:val="00586520"/>
    <w:rsid w:val="006879DF"/>
    <w:rsid w:val="006A0FF8"/>
    <w:rsid w:val="007D1AE8"/>
    <w:rsid w:val="00845844"/>
    <w:rsid w:val="00876DDB"/>
    <w:rsid w:val="008F5FC4"/>
    <w:rsid w:val="00965095"/>
    <w:rsid w:val="009B06C0"/>
    <w:rsid w:val="00AA013E"/>
    <w:rsid w:val="00AE1E88"/>
    <w:rsid w:val="00B155F6"/>
    <w:rsid w:val="00B65209"/>
    <w:rsid w:val="00BA129A"/>
    <w:rsid w:val="00BD2611"/>
    <w:rsid w:val="00C46F48"/>
    <w:rsid w:val="00CB4406"/>
    <w:rsid w:val="00CE1A88"/>
    <w:rsid w:val="00D33C43"/>
    <w:rsid w:val="00D3781A"/>
    <w:rsid w:val="00DC4AA4"/>
    <w:rsid w:val="00DE00E1"/>
    <w:rsid w:val="00E156A9"/>
    <w:rsid w:val="00E733D7"/>
    <w:rsid w:val="00EA195A"/>
    <w:rsid w:val="00F07BB6"/>
    <w:rsid w:val="00F82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78166"/>
  <w15:chartTrackingRefBased/>
  <w15:docId w15:val="{5CA34491-0B9B-4653-9CA8-55B4DA9B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95"/>
    <w:pPr>
      <w:ind w:left="720"/>
      <w:contextualSpacing/>
    </w:pPr>
  </w:style>
  <w:style w:type="character" w:styleId="Hyperlink">
    <w:name w:val="Hyperlink"/>
    <w:basedOn w:val="DefaultParagraphFont"/>
    <w:uiPriority w:val="99"/>
    <w:semiHidden/>
    <w:unhideWhenUsed/>
    <w:rsid w:val="00845844"/>
    <w:rPr>
      <w:color w:val="0000FF"/>
      <w:u w:val="single"/>
    </w:rPr>
  </w:style>
  <w:style w:type="paragraph" w:styleId="Header">
    <w:name w:val="header"/>
    <w:basedOn w:val="Normal"/>
    <w:link w:val="HeaderChar"/>
    <w:uiPriority w:val="99"/>
    <w:unhideWhenUsed/>
    <w:rsid w:val="00360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07D"/>
  </w:style>
  <w:style w:type="paragraph" w:styleId="Footer">
    <w:name w:val="footer"/>
    <w:basedOn w:val="Normal"/>
    <w:link w:val="FooterChar"/>
    <w:uiPriority w:val="99"/>
    <w:unhideWhenUsed/>
    <w:rsid w:val="00360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2</cp:revision>
  <dcterms:created xsi:type="dcterms:W3CDTF">2020-10-09T11:03:00Z</dcterms:created>
  <dcterms:modified xsi:type="dcterms:W3CDTF">2020-10-09T11:03:00Z</dcterms:modified>
</cp:coreProperties>
</file>